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75" w:rsidRPr="00AA41B5" w:rsidRDefault="00CA6414" w:rsidP="00710696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  <w:r w:rsidRPr="00AA41B5">
        <w:rPr>
          <w:rFonts w:ascii="Times New Roman" w:hAnsi="Times New Roman" w:cs="Times New Roman"/>
          <w:noProof/>
          <w:sz w:val="22"/>
          <w:szCs w:val="22"/>
          <w:lang w:val="pt-BR" w:eastAsia="pt-BR"/>
        </w:rPr>
        <mc:AlternateContent>
          <mc:Choice Requires="wps">
            <w:drawing>
              <wp:inline distT="0" distB="0" distL="0" distR="0">
                <wp:extent cx="6465947" cy="378460"/>
                <wp:effectExtent l="0" t="0" r="11430" b="21590"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5947" cy="37846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D75" w:rsidRDefault="00C93310">
                            <w:pPr>
                              <w:spacing w:line="292" w:lineRule="exact"/>
                              <w:ind w:left="1890" w:right="189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REQUERIMENTO</w:t>
                            </w:r>
                          </w:p>
                          <w:p w:rsidR="004D5D75" w:rsidRDefault="00C93310">
                            <w:pPr>
                              <w:ind w:left="1945" w:right="189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Programa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Recuperação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Crédito 202</w:t>
                            </w:r>
                            <w:r w:rsidR="002A068B">
                              <w:rPr>
                                <w:b/>
                                <w:color w:val="00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Crea-</w:t>
                            </w:r>
                            <w:r w:rsidR="008C05CC"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MT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509.15pt;height: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" fillcolor="#e4e4e4" strokeweight=".48pt">
                <v:textbox inset="0,0,0,0">
                  <w:txbxContent>
                    <w:p w:rsidR="004D5D75" w:rsidRDefault="00C93310">
                      <w:pPr>
                        <w:spacing w:line="292" w:lineRule="exact"/>
                        <w:ind w:left="1890" w:right="189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REQUERIMENTO</w:t>
                      </w:r>
                    </w:p>
                    <w:p w:rsidR="004D5D75" w:rsidRDefault="00C93310">
                      <w:pPr>
                        <w:ind w:left="1945" w:right="189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Programa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Recuperação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Crédito 202</w:t>
                      </w:r>
                      <w:r w:rsidR="002A068B">
                        <w:rPr>
                          <w:b/>
                          <w:color w:val="000000"/>
                          <w:sz w:val="24"/>
                        </w:rPr>
                        <w:t>5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Crea-</w:t>
                      </w:r>
                      <w:r w:rsidR="008C05CC">
                        <w:rPr>
                          <w:b/>
                          <w:color w:val="000000"/>
                          <w:spacing w:val="-5"/>
                          <w:sz w:val="24"/>
                        </w:rPr>
                        <w:t>MT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5"/>
        <w:gridCol w:w="5002"/>
      </w:tblGrid>
      <w:tr w:rsidR="004D5D75" w:rsidRPr="00AA41B5" w:rsidTr="00350B0F">
        <w:trPr>
          <w:trHeight w:val="536"/>
        </w:trPr>
        <w:tc>
          <w:tcPr>
            <w:tcW w:w="10207" w:type="dxa"/>
            <w:gridSpan w:val="2"/>
          </w:tcPr>
          <w:p w:rsidR="004D5D75" w:rsidRPr="00350B0F" w:rsidRDefault="00C93310" w:rsidP="00BE2F8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350B0F">
              <w:rPr>
                <w:rFonts w:ascii="Times New Roman" w:hAnsi="Times New Roman" w:cs="Times New Roman"/>
                <w:sz w:val="20"/>
              </w:rPr>
              <w:t>.</w:t>
            </w:r>
            <w:r w:rsidRPr="00350B0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Nome</w:t>
            </w:r>
            <w:r w:rsidRPr="00350B0F">
              <w:rPr>
                <w:rFonts w:ascii="Times New Roman" w:hAnsi="Times New Roman" w:cs="Times New Roman"/>
                <w:spacing w:val="-2"/>
                <w:sz w:val="20"/>
              </w:rPr>
              <w:t xml:space="preserve"> Devedor:</w:t>
            </w:r>
          </w:p>
        </w:tc>
      </w:tr>
      <w:tr w:rsidR="004D5D75" w:rsidRPr="00AA41B5" w:rsidTr="00350B0F">
        <w:trPr>
          <w:trHeight w:val="299"/>
        </w:trPr>
        <w:tc>
          <w:tcPr>
            <w:tcW w:w="10207" w:type="dxa"/>
            <w:gridSpan w:val="2"/>
          </w:tcPr>
          <w:p w:rsidR="004D5D75" w:rsidRPr="00350B0F" w:rsidRDefault="00C93310" w:rsidP="00BE2F83">
            <w:pPr>
              <w:pStyle w:val="TableParagraph"/>
              <w:spacing w:line="279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350B0F">
              <w:rPr>
                <w:rFonts w:ascii="Times New Roman" w:hAnsi="Times New Roman" w:cs="Times New Roman"/>
                <w:sz w:val="20"/>
              </w:rPr>
              <w:t>.</w:t>
            </w:r>
            <w:r w:rsidRPr="00350B0F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pacing w:val="-2"/>
                <w:sz w:val="20"/>
              </w:rPr>
              <w:t>CPF/CNPJ:</w:t>
            </w:r>
          </w:p>
        </w:tc>
      </w:tr>
      <w:tr w:rsidR="004D5D75" w:rsidRPr="00AA41B5" w:rsidTr="00350B0F">
        <w:trPr>
          <w:trHeight w:val="573"/>
        </w:trPr>
        <w:tc>
          <w:tcPr>
            <w:tcW w:w="10207" w:type="dxa"/>
            <w:gridSpan w:val="2"/>
          </w:tcPr>
          <w:p w:rsidR="004D5D75" w:rsidRPr="00350B0F" w:rsidRDefault="00C93310" w:rsidP="00BE2F83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b/>
                <w:sz w:val="20"/>
              </w:rPr>
              <w:t>3.</w:t>
            </w:r>
            <w:r w:rsidRPr="00350B0F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Endereço</w:t>
            </w:r>
            <w:r w:rsidRPr="00350B0F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correspondência</w:t>
            </w:r>
            <w:r w:rsidRPr="00350B0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(Logradouro,</w:t>
            </w:r>
            <w:r w:rsidRPr="00350B0F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="00710696" w:rsidRPr="00350B0F">
              <w:rPr>
                <w:rFonts w:ascii="Times New Roman" w:hAnsi="Times New Roman" w:cs="Times New Roman"/>
                <w:spacing w:val="-9"/>
                <w:sz w:val="20"/>
              </w:rPr>
              <w:t>R</w:t>
            </w:r>
            <w:r w:rsidRPr="00350B0F">
              <w:rPr>
                <w:rFonts w:ascii="Times New Roman" w:hAnsi="Times New Roman" w:cs="Times New Roman"/>
                <w:sz w:val="20"/>
              </w:rPr>
              <w:t>ua,</w:t>
            </w:r>
            <w:r w:rsidRPr="00350B0F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710696" w:rsidRPr="00350B0F">
              <w:rPr>
                <w:rFonts w:ascii="Times New Roman" w:hAnsi="Times New Roman" w:cs="Times New Roman"/>
                <w:spacing w:val="-8"/>
                <w:sz w:val="20"/>
              </w:rPr>
              <w:t>A</w:t>
            </w:r>
            <w:r w:rsidRPr="00350B0F">
              <w:rPr>
                <w:rFonts w:ascii="Times New Roman" w:hAnsi="Times New Roman" w:cs="Times New Roman"/>
                <w:sz w:val="20"/>
              </w:rPr>
              <w:t>venida,</w:t>
            </w:r>
            <w:r w:rsidRPr="00350B0F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="00710696" w:rsidRPr="00350B0F">
              <w:rPr>
                <w:rFonts w:ascii="Times New Roman" w:hAnsi="Times New Roman" w:cs="Times New Roman"/>
                <w:spacing w:val="-10"/>
                <w:sz w:val="20"/>
              </w:rPr>
              <w:t>N</w:t>
            </w:r>
            <w:r w:rsidRPr="00350B0F">
              <w:rPr>
                <w:rFonts w:ascii="Times New Roman" w:hAnsi="Times New Roman" w:cs="Times New Roman"/>
                <w:sz w:val="20"/>
              </w:rPr>
              <w:t>úmero</w:t>
            </w:r>
            <w:r w:rsidRPr="00350B0F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e</w:t>
            </w:r>
            <w:r w:rsidRPr="00350B0F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="00710696" w:rsidRPr="00350B0F">
              <w:rPr>
                <w:rFonts w:ascii="Times New Roman" w:hAnsi="Times New Roman" w:cs="Times New Roman"/>
                <w:spacing w:val="-2"/>
                <w:sz w:val="20"/>
              </w:rPr>
              <w:t>C</w:t>
            </w:r>
            <w:r w:rsidRPr="00350B0F">
              <w:rPr>
                <w:rFonts w:ascii="Times New Roman" w:hAnsi="Times New Roman" w:cs="Times New Roman"/>
                <w:spacing w:val="-2"/>
                <w:sz w:val="20"/>
              </w:rPr>
              <w:t>omplemento):</w:t>
            </w:r>
          </w:p>
        </w:tc>
      </w:tr>
      <w:tr w:rsidR="004D5D75" w:rsidRPr="00AA41B5" w:rsidTr="00350B0F">
        <w:trPr>
          <w:trHeight w:val="308"/>
        </w:trPr>
        <w:tc>
          <w:tcPr>
            <w:tcW w:w="5205" w:type="dxa"/>
          </w:tcPr>
          <w:p w:rsidR="004D5D75" w:rsidRPr="00350B0F" w:rsidRDefault="00C93310" w:rsidP="00BE2F83">
            <w:pPr>
              <w:pStyle w:val="TableParagraph"/>
              <w:spacing w:line="289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350B0F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350B0F">
              <w:rPr>
                <w:rFonts w:ascii="Times New Roman" w:hAnsi="Times New Roman" w:cs="Times New Roman"/>
                <w:spacing w:val="-2"/>
                <w:sz w:val="20"/>
              </w:rPr>
              <w:t>Bairro:</w:t>
            </w:r>
          </w:p>
        </w:tc>
        <w:tc>
          <w:tcPr>
            <w:tcW w:w="5002" w:type="dxa"/>
          </w:tcPr>
          <w:p w:rsidR="004D5D75" w:rsidRPr="00350B0F" w:rsidRDefault="00C93310" w:rsidP="00BE2F83">
            <w:pPr>
              <w:pStyle w:val="TableParagraph"/>
              <w:spacing w:line="289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b/>
                <w:sz w:val="20"/>
              </w:rPr>
              <w:t>5.</w:t>
            </w:r>
            <w:r w:rsidRPr="00350B0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pacing w:val="-4"/>
                <w:sz w:val="20"/>
              </w:rPr>
              <w:t>CEP:</w:t>
            </w:r>
          </w:p>
        </w:tc>
      </w:tr>
      <w:tr w:rsidR="004D5D75" w:rsidRPr="00AA41B5" w:rsidTr="00350B0F">
        <w:trPr>
          <w:trHeight w:val="306"/>
        </w:trPr>
        <w:tc>
          <w:tcPr>
            <w:tcW w:w="5205" w:type="dxa"/>
          </w:tcPr>
          <w:p w:rsidR="004D5D75" w:rsidRPr="00350B0F" w:rsidRDefault="00C93310" w:rsidP="00BE2F83">
            <w:pPr>
              <w:pStyle w:val="TableParagraph"/>
              <w:spacing w:line="286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350B0F">
              <w:rPr>
                <w:rFonts w:ascii="Times New Roman" w:hAnsi="Times New Roman" w:cs="Times New Roman"/>
                <w:sz w:val="20"/>
              </w:rPr>
              <w:t>.</w:t>
            </w:r>
            <w:r w:rsidRPr="00350B0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pacing w:val="-2"/>
                <w:sz w:val="20"/>
              </w:rPr>
              <w:t>Município:</w:t>
            </w:r>
          </w:p>
        </w:tc>
        <w:tc>
          <w:tcPr>
            <w:tcW w:w="5002" w:type="dxa"/>
          </w:tcPr>
          <w:p w:rsidR="004D5D75" w:rsidRPr="00350B0F" w:rsidRDefault="00C93310" w:rsidP="00BE2F83">
            <w:pPr>
              <w:pStyle w:val="TableParagraph"/>
              <w:spacing w:line="286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b/>
                <w:sz w:val="20"/>
              </w:rPr>
              <w:t>7</w:t>
            </w:r>
            <w:r w:rsidRPr="00350B0F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350B0F">
              <w:rPr>
                <w:rFonts w:ascii="Times New Roman" w:hAnsi="Times New Roman" w:cs="Times New Roman"/>
                <w:spacing w:val="-5"/>
                <w:sz w:val="20"/>
              </w:rPr>
              <w:t>UF:</w:t>
            </w:r>
          </w:p>
        </w:tc>
      </w:tr>
      <w:tr w:rsidR="004D5D75" w:rsidRPr="00AA41B5" w:rsidTr="00350B0F">
        <w:trPr>
          <w:trHeight w:val="572"/>
        </w:trPr>
        <w:tc>
          <w:tcPr>
            <w:tcW w:w="5205" w:type="dxa"/>
          </w:tcPr>
          <w:p w:rsidR="004D5D75" w:rsidRPr="00350B0F" w:rsidRDefault="00C93310" w:rsidP="00BE2F83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b/>
                <w:sz w:val="20"/>
              </w:rPr>
              <w:t>8.</w:t>
            </w:r>
            <w:r w:rsidRPr="00350B0F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Telefone</w:t>
            </w:r>
            <w:r w:rsidRPr="00350B0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pacing w:val="-2"/>
                <w:sz w:val="20"/>
              </w:rPr>
              <w:t>(Comercial):</w:t>
            </w:r>
          </w:p>
          <w:p w:rsidR="004D5D75" w:rsidRPr="00350B0F" w:rsidRDefault="00C93310" w:rsidP="00BE2F83">
            <w:pPr>
              <w:pStyle w:val="TableParagraph"/>
              <w:tabs>
                <w:tab w:val="left" w:pos="443"/>
              </w:tabs>
              <w:spacing w:line="273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spacing w:val="-10"/>
                <w:sz w:val="20"/>
              </w:rPr>
              <w:t>(</w:t>
            </w:r>
            <w:r w:rsidRPr="00350B0F">
              <w:rPr>
                <w:rFonts w:ascii="Times New Roman" w:hAnsi="Times New Roman" w:cs="Times New Roman"/>
                <w:sz w:val="20"/>
              </w:rPr>
              <w:tab/>
            </w:r>
            <w:r w:rsidRPr="00350B0F">
              <w:rPr>
                <w:rFonts w:ascii="Times New Roman" w:hAnsi="Times New Roman" w:cs="Times New Roman"/>
                <w:spacing w:val="-10"/>
                <w:sz w:val="20"/>
              </w:rPr>
              <w:t>)</w:t>
            </w:r>
          </w:p>
        </w:tc>
        <w:tc>
          <w:tcPr>
            <w:tcW w:w="5002" w:type="dxa"/>
          </w:tcPr>
          <w:p w:rsidR="004D5D75" w:rsidRPr="00350B0F" w:rsidRDefault="00C93310" w:rsidP="00BE2F83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350B0F">
              <w:rPr>
                <w:rFonts w:ascii="Times New Roman" w:hAnsi="Times New Roman" w:cs="Times New Roman"/>
                <w:sz w:val="20"/>
              </w:rPr>
              <w:t>.</w:t>
            </w:r>
            <w:r w:rsidRPr="00350B0F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Telefone</w:t>
            </w:r>
            <w:r w:rsidRPr="00350B0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pacing w:val="-2"/>
                <w:sz w:val="20"/>
              </w:rPr>
              <w:t>(Celular):</w:t>
            </w:r>
          </w:p>
          <w:p w:rsidR="004D5D75" w:rsidRPr="00350B0F" w:rsidRDefault="00C93310" w:rsidP="00BE2F83">
            <w:pPr>
              <w:pStyle w:val="TableParagraph"/>
              <w:tabs>
                <w:tab w:val="left" w:pos="434"/>
              </w:tabs>
              <w:spacing w:line="273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spacing w:val="-10"/>
                <w:sz w:val="20"/>
              </w:rPr>
              <w:t>(</w:t>
            </w:r>
            <w:r w:rsidRPr="00350B0F">
              <w:rPr>
                <w:rFonts w:ascii="Times New Roman" w:hAnsi="Times New Roman" w:cs="Times New Roman"/>
                <w:sz w:val="20"/>
              </w:rPr>
              <w:tab/>
            </w:r>
            <w:r w:rsidRPr="00350B0F">
              <w:rPr>
                <w:rFonts w:ascii="Times New Roman" w:hAnsi="Times New Roman" w:cs="Times New Roman"/>
                <w:spacing w:val="-10"/>
                <w:sz w:val="20"/>
              </w:rPr>
              <w:t>)</w:t>
            </w:r>
          </w:p>
        </w:tc>
      </w:tr>
      <w:tr w:rsidR="004D5D75" w:rsidRPr="00AA41B5" w:rsidTr="00350B0F">
        <w:trPr>
          <w:trHeight w:val="407"/>
        </w:trPr>
        <w:tc>
          <w:tcPr>
            <w:tcW w:w="10207" w:type="dxa"/>
            <w:gridSpan w:val="2"/>
          </w:tcPr>
          <w:p w:rsidR="004D5D75" w:rsidRPr="00350B0F" w:rsidRDefault="00C93310" w:rsidP="00BE2F83">
            <w:pPr>
              <w:pStyle w:val="TableParagraph"/>
              <w:spacing w:line="285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350B0F">
              <w:rPr>
                <w:rFonts w:ascii="Times New Roman" w:hAnsi="Times New Roman" w:cs="Times New Roman"/>
                <w:sz w:val="20"/>
              </w:rPr>
              <w:t>.</w:t>
            </w:r>
            <w:r w:rsidRPr="00350B0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E-</w:t>
            </w:r>
            <w:r w:rsidRPr="00350B0F">
              <w:rPr>
                <w:rFonts w:ascii="Times New Roman" w:hAnsi="Times New Roman" w:cs="Times New Roman"/>
                <w:spacing w:val="-2"/>
                <w:sz w:val="20"/>
              </w:rPr>
              <w:t>mail:</w:t>
            </w:r>
          </w:p>
        </w:tc>
      </w:tr>
      <w:tr w:rsidR="004D5D75" w:rsidRPr="00AA41B5" w:rsidTr="00350B0F">
        <w:trPr>
          <w:trHeight w:val="407"/>
        </w:trPr>
        <w:tc>
          <w:tcPr>
            <w:tcW w:w="10207" w:type="dxa"/>
            <w:gridSpan w:val="2"/>
          </w:tcPr>
          <w:p w:rsidR="004D5D75" w:rsidRPr="00350B0F" w:rsidRDefault="00C93310" w:rsidP="00BE2F8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b/>
                <w:sz w:val="20"/>
              </w:rPr>
              <w:t>11</w:t>
            </w:r>
            <w:r w:rsidRPr="00350B0F">
              <w:rPr>
                <w:rFonts w:ascii="Times New Roman" w:hAnsi="Times New Roman" w:cs="Times New Roman"/>
                <w:sz w:val="20"/>
              </w:rPr>
              <w:t>.</w:t>
            </w:r>
            <w:r w:rsidRPr="00350B0F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Representante</w:t>
            </w:r>
            <w:r w:rsidRPr="00350B0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Legal</w:t>
            </w:r>
            <w:r w:rsidRPr="00350B0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(se</w:t>
            </w:r>
            <w:r w:rsidRPr="00350B0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houver)</w:t>
            </w:r>
            <w:r w:rsidRPr="00350B0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pacing w:val="-10"/>
                <w:sz w:val="20"/>
              </w:rPr>
              <w:t>:</w:t>
            </w:r>
          </w:p>
        </w:tc>
      </w:tr>
      <w:tr w:rsidR="004D5D75" w:rsidRPr="00AA41B5" w:rsidTr="00350B0F">
        <w:trPr>
          <w:trHeight w:val="313"/>
        </w:trPr>
        <w:tc>
          <w:tcPr>
            <w:tcW w:w="10207" w:type="dxa"/>
            <w:gridSpan w:val="2"/>
          </w:tcPr>
          <w:p w:rsidR="004D5D75" w:rsidRPr="00350B0F" w:rsidRDefault="00C93310" w:rsidP="00BE2F83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b/>
                <w:sz w:val="20"/>
              </w:rPr>
              <w:t>12.</w:t>
            </w:r>
            <w:r w:rsidRPr="00350B0F">
              <w:rPr>
                <w:rFonts w:ascii="Times New Roman" w:hAnsi="Times New Roman" w:cs="Times New Roman"/>
                <w:b/>
                <w:spacing w:val="32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CPF/OAB/</w:t>
            </w:r>
            <w:r w:rsidRPr="00350B0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pacing w:val="-2"/>
                <w:sz w:val="20"/>
              </w:rPr>
              <w:t>CREA:</w:t>
            </w:r>
          </w:p>
        </w:tc>
      </w:tr>
      <w:tr w:rsidR="004D5D75" w:rsidRPr="00AA41B5" w:rsidTr="00350B0F">
        <w:trPr>
          <w:trHeight w:val="1688"/>
        </w:trPr>
        <w:tc>
          <w:tcPr>
            <w:tcW w:w="10207" w:type="dxa"/>
            <w:gridSpan w:val="2"/>
          </w:tcPr>
          <w:p w:rsidR="004D5D75" w:rsidRPr="00350B0F" w:rsidRDefault="008C05CC" w:rsidP="00350B0F">
            <w:pPr>
              <w:pStyle w:val="TableParagraph"/>
              <w:ind w:left="0" w:right="-15"/>
              <w:jc w:val="both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BE2F83" w:rsidRPr="00350B0F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C93310" w:rsidRPr="00350B0F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C93310" w:rsidRPr="00350B0F">
              <w:rPr>
                <w:rFonts w:ascii="Times New Roman" w:hAnsi="Times New Roman" w:cs="Times New Roman"/>
                <w:sz w:val="20"/>
              </w:rPr>
              <w:t>Solicito, nos termos da Resolução n.º 1.128/2020 do Confea, adesão ao programa de recuperação de créditos do Crea-M</w:t>
            </w:r>
            <w:r w:rsidRPr="00350B0F">
              <w:rPr>
                <w:rFonts w:ascii="Times New Roman" w:hAnsi="Times New Roman" w:cs="Times New Roman"/>
                <w:sz w:val="20"/>
              </w:rPr>
              <w:t>T</w:t>
            </w:r>
            <w:r w:rsidR="00C93310" w:rsidRPr="00350B0F">
              <w:rPr>
                <w:rFonts w:ascii="Times New Roman" w:hAnsi="Times New Roman" w:cs="Times New Roman"/>
                <w:sz w:val="20"/>
              </w:rPr>
              <w:t>, para pagamento dos débitos inscritos em dívida ativa da seguinte forma:</w:t>
            </w:r>
          </w:p>
          <w:p w:rsidR="004D5D75" w:rsidRPr="00350B0F" w:rsidRDefault="00C93310" w:rsidP="00350B0F">
            <w:pPr>
              <w:pStyle w:val="TableParagraph"/>
              <w:tabs>
                <w:tab w:val="left" w:pos="443"/>
              </w:tabs>
              <w:ind w:left="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spacing w:val="-10"/>
                <w:sz w:val="20"/>
              </w:rPr>
              <w:t>(</w:t>
            </w:r>
            <w:r w:rsidRPr="00350B0F">
              <w:rPr>
                <w:rFonts w:ascii="Times New Roman" w:hAnsi="Times New Roman" w:cs="Times New Roman"/>
                <w:sz w:val="20"/>
              </w:rPr>
              <w:tab/>
              <w:t>)</w:t>
            </w:r>
            <w:r w:rsidRPr="00350B0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à</w:t>
            </w:r>
            <w:r w:rsidRPr="00350B0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vista,</w:t>
            </w:r>
            <w:r w:rsidRPr="00350B0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com redução</w:t>
            </w:r>
            <w:r w:rsidRPr="00350B0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de</w:t>
            </w:r>
            <w:r w:rsidRPr="00350B0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100% (cem</w:t>
            </w:r>
            <w:r w:rsidRPr="00350B0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por</w:t>
            </w:r>
            <w:r w:rsidRPr="00350B0F">
              <w:rPr>
                <w:rFonts w:ascii="Times New Roman" w:hAnsi="Times New Roman" w:cs="Times New Roman"/>
                <w:spacing w:val="-2"/>
                <w:sz w:val="20"/>
              </w:rPr>
              <w:t xml:space="preserve"> cento);</w:t>
            </w:r>
          </w:p>
          <w:p w:rsidR="004D5D75" w:rsidRPr="00350B0F" w:rsidRDefault="00C93310" w:rsidP="00350B0F">
            <w:pPr>
              <w:pStyle w:val="TableParagraph"/>
              <w:tabs>
                <w:tab w:val="left" w:pos="442"/>
              </w:tabs>
              <w:ind w:left="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spacing w:val="-10"/>
                <w:sz w:val="20"/>
              </w:rPr>
              <w:t>(</w:t>
            </w:r>
            <w:r w:rsidRPr="00350B0F">
              <w:rPr>
                <w:rFonts w:ascii="Times New Roman" w:hAnsi="Times New Roman" w:cs="Times New Roman"/>
                <w:sz w:val="20"/>
              </w:rPr>
              <w:tab/>
              <w:t>)</w:t>
            </w:r>
            <w:r w:rsidRPr="00350B0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de</w:t>
            </w:r>
            <w:r w:rsidRPr="00350B0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1 a</w:t>
            </w:r>
            <w:r w:rsidRPr="00350B0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12</w:t>
            </w:r>
            <w:r w:rsidRPr="00350B0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parcelas,</w:t>
            </w:r>
            <w:r w:rsidRPr="00350B0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com redução</w:t>
            </w:r>
            <w:r w:rsidRPr="00350B0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de</w:t>
            </w:r>
            <w:r w:rsidRPr="00350B0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70% (setenta</w:t>
            </w:r>
            <w:r w:rsidRPr="00350B0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por</w:t>
            </w:r>
            <w:r w:rsidRPr="00350B0F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pacing w:val="-2"/>
                <w:sz w:val="20"/>
              </w:rPr>
              <w:t>cento);</w:t>
            </w:r>
          </w:p>
          <w:p w:rsidR="00AA41B5" w:rsidRPr="00350B0F" w:rsidRDefault="00C93310" w:rsidP="00350B0F">
            <w:pPr>
              <w:pStyle w:val="TableParagraph"/>
              <w:tabs>
                <w:tab w:val="left" w:pos="442"/>
              </w:tabs>
              <w:ind w:left="0" w:right="233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spacing w:val="-10"/>
                <w:sz w:val="20"/>
              </w:rPr>
              <w:t>(</w:t>
            </w:r>
            <w:r w:rsidRPr="00350B0F">
              <w:rPr>
                <w:rFonts w:ascii="Times New Roman" w:hAnsi="Times New Roman" w:cs="Times New Roman"/>
                <w:sz w:val="20"/>
              </w:rPr>
              <w:tab/>
              <w:t>)</w:t>
            </w:r>
            <w:r w:rsidRPr="00350B0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de</w:t>
            </w:r>
            <w:r w:rsidRPr="00350B0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13</w:t>
            </w:r>
            <w:r w:rsidRPr="00350B0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a</w:t>
            </w:r>
            <w:r w:rsidRPr="00350B0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24</w:t>
            </w:r>
            <w:r w:rsidRPr="00350B0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parcelas,</w:t>
            </w:r>
            <w:r w:rsidRPr="00350B0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com</w:t>
            </w:r>
            <w:r w:rsidRPr="00350B0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redução</w:t>
            </w:r>
            <w:r w:rsidRPr="00350B0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de</w:t>
            </w:r>
            <w:r w:rsidRPr="00350B0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50%</w:t>
            </w:r>
            <w:r w:rsidRPr="00350B0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(cinquenta</w:t>
            </w:r>
            <w:r w:rsidRPr="00350B0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por</w:t>
            </w:r>
            <w:r w:rsidRPr="00350B0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cento);</w:t>
            </w:r>
            <w:r w:rsidRPr="00350B0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sz w:val="20"/>
              </w:rPr>
              <w:t>ou</w:t>
            </w:r>
          </w:p>
          <w:p w:rsidR="004D5D75" w:rsidRPr="00350B0F" w:rsidRDefault="00AA41B5" w:rsidP="00350B0F">
            <w:pPr>
              <w:pStyle w:val="TableParagraph"/>
              <w:tabs>
                <w:tab w:val="left" w:pos="442"/>
              </w:tabs>
              <w:ind w:left="0" w:right="233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sz w:val="20"/>
              </w:rPr>
              <w:t>(</w:t>
            </w:r>
            <w:r w:rsidR="00C93310" w:rsidRPr="00350B0F">
              <w:rPr>
                <w:rFonts w:ascii="Times New Roman" w:hAnsi="Times New Roman" w:cs="Times New Roman"/>
                <w:sz w:val="20"/>
              </w:rPr>
              <w:tab/>
              <w:t>) de 25 a 36 parcelas, com redução de 30% (trinta por cento).</w:t>
            </w:r>
          </w:p>
          <w:p w:rsidR="004D5D75" w:rsidRPr="00350B0F" w:rsidRDefault="00C93310" w:rsidP="00350B0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350B0F">
              <w:rPr>
                <w:rFonts w:ascii="Times New Roman" w:hAnsi="Times New Roman" w:cs="Times New Roman"/>
                <w:sz w:val="20"/>
              </w:rPr>
              <w:t>*</w:t>
            </w:r>
            <w:r w:rsidRPr="00350B0F">
              <w:rPr>
                <w:rFonts w:ascii="Times New Roman" w:hAnsi="Times New Roman" w:cs="Times New Roman"/>
                <w:b/>
                <w:sz w:val="20"/>
              </w:rPr>
              <w:t>assinalar a</w:t>
            </w:r>
            <w:r w:rsidRPr="00350B0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b/>
                <w:sz w:val="20"/>
              </w:rPr>
              <w:t>opção</w:t>
            </w:r>
            <w:r w:rsidRPr="00350B0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b/>
                <w:sz w:val="20"/>
              </w:rPr>
              <w:t>desejada</w:t>
            </w:r>
            <w:r w:rsidRPr="00350B0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350B0F">
              <w:rPr>
                <w:rFonts w:ascii="Times New Roman" w:hAnsi="Times New Roman" w:cs="Times New Roman"/>
                <w:b/>
                <w:sz w:val="20"/>
              </w:rPr>
              <w:t>para</w:t>
            </w:r>
            <w:r w:rsidRPr="00350B0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pagamento</w:t>
            </w:r>
          </w:p>
        </w:tc>
      </w:tr>
      <w:tr w:rsidR="004D5D75" w:rsidRPr="00AA41B5" w:rsidTr="00350B0F">
        <w:trPr>
          <w:trHeight w:val="1023"/>
        </w:trPr>
        <w:tc>
          <w:tcPr>
            <w:tcW w:w="10207" w:type="dxa"/>
            <w:gridSpan w:val="2"/>
          </w:tcPr>
          <w:tbl>
            <w:tblPr>
              <w:tblW w:w="100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58"/>
            </w:tblGrid>
            <w:tr w:rsidR="008C05CC" w:rsidRPr="00350B0F" w:rsidTr="00DD1F22">
              <w:tblPrEx>
                <w:tblCellMar>
                  <w:top w:w="0" w:type="dxa"/>
                  <w:bottom w:w="0" w:type="dxa"/>
                </w:tblCellMar>
              </w:tblPrEx>
              <w:trPr>
                <w:trHeight w:val="237"/>
              </w:trPr>
              <w:tc>
                <w:tcPr>
                  <w:tcW w:w="10058" w:type="dxa"/>
                </w:tcPr>
                <w:tbl>
                  <w:tblPr>
                    <w:tblW w:w="994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947"/>
                  </w:tblGrid>
                  <w:tr w:rsidR="008C05CC" w:rsidRPr="00350B0F" w:rsidTr="00DD1F2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2"/>
                    </w:trPr>
                    <w:tc>
                      <w:tcPr>
                        <w:tcW w:w="9947" w:type="dxa"/>
                      </w:tcPr>
                      <w:p w:rsidR="00AA41B5" w:rsidRPr="00350B0F" w:rsidRDefault="008C05CC" w:rsidP="00350B0F">
                        <w:pPr>
                          <w:pStyle w:val="PargrafodaLista"/>
                          <w:tabs>
                            <w:tab w:val="left" w:pos="55"/>
                            <w:tab w:val="left" w:pos="629"/>
                          </w:tabs>
                          <w:spacing w:before="0"/>
                          <w:ind w:left="0" w:firstLine="0"/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</w:pP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E por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 xml:space="preserve"> 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este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>instrumento:</w:t>
                        </w:r>
                      </w:p>
                      <w:p w:rsidR="00AA41B5" w:rsidRPr="00350B0F" w:rsidRDefault="008C05CC" w:rsidP="00350B0F">
                        <w:pPr>
                          <w:pStyle w:val="PargrafodaLista"/>
                          <w:tabs>
                            <w:tab w:val="left" w:pos="190"/>
                            <w:tab w:val="left" w:pos="629"/>
                            <w:tab w:val="left" w:pos="9269"/>
                          </w:tabs>
                          <w:spacing w:before="0"/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I </w:t>
                        </w:r>
                        <w:r w:rsidR="00BE2F83"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–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BE2F83"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A confissão é irrevogável e irretratável dos débitos existentes e aceitaçã plena de todas as condições estabelecidas.</w:t>
                        </w:r>
                      </w:p>
                      <w:p w:rsidR="008C05CC" w:rsidRPr="00350B0F" w:rsidRDefault="008C05CC" w:rsidP="00350B0F">
                        <w:pPr>
                          <w:pStyle w:val="PargrafodaLista"/>
                          <w:tabs>
                            <w:tab w:val="left" w:pos="190"/>
                            <w:tab w:val="left" w:pos="629"/>
                          </w:tabs>
                          <w:spacing w:before="0"/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II - </w:t>
                        </w:r>
                        <w:r w:rsidR="00BE2F83"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T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odos os débitos existentes</w:t>
                        </w:r>
                        <w:r w:rsidR="00BE2F83"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em nome do optante 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deverão, obrigatoriamente, ser consolidados num único pedido de parcelamento</w:t>
                        </w:r>
                        <w:r w:rsidR="00BE2F83"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,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e serão passíveis de inclusão no programa de recuperação de créditos somente os débitos inscritos em dívida ativa vencidos há mais de 2 (dois) anos.</w:t>
                        </w:r>
                      </w:p>
                      <w:p w:rsidR="008C05CC" w:rsidRPr="00350B0F" w:rsidRDefault="008C05CC" w:rsidP="00350B0F">
                        <w:pPr>
                          <w:tabs>
                            <w:tab w:val="left" w:pos="82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III - </w:t>
                        </w:r>
                        <w:r w:rsidR="00BE2F83"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O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parcelamento está condicionado a apresentação deste requerimento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-11"/>
                            <w:sz w:val="20"/>
                          </w:rPr>
                          <w:t xml:space="preserve"> 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com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-13"/>
                            <w:sz w:val="20"/>
                          </w:rPr>
                          <w:t xml:space="preserve"> 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a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-11"/>
                            <w:sz w:val="20"/>
                          </w:rPr>
                          <w:t xml:space="preserve"> 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indicação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-11"/>
                            <w:sz w:val="20"/>
                          </w:rPr>
                          <w:t xml:space="preserve"> 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do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-11"/>
                            <w:sz w:val="20"/>
                          </w:rPr>
                          <w:t xml:space="preserve"> 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número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-13"/>
                            <w:sz w:val="20"/>
                          </w:rPr>
                          <w:t xml:space="preserve"> 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de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-13"/>
                            <w:sz w:val="20"/>
                          </w:rPr>
                          <w:t xml:space="preserve"> 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parcelas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-11"/>
                            <w:sz w:val="20"/>
                          </w:rPr>
                          <w:t xml:space="preserve"> 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a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-11"/>
                            <w:sz w:val="20"/>
                          </w:rPr>
                          <w:t xml:space="preserve"> 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realizar,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-11"/>
                            <w:sz w:val="20"/>
                          </w:rPr>
                          <w:t xml:space="preserve"> 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e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-6"/>
                            <w:sz w:val="20"/>
                          </w:rPr>
                          <w:t xml:space="preserve"> 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a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-11"/>
                            <w:sz w:val="20"/>
                          </w:rPr>
                          <w:t xml:space="preserve"> 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celebração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-11"/>
                            <w:sz w:val="20"/>
                          </w:rPr>
                          <w:t xml:space="preserve"> 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de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-10"/>
                            <w:sz w:val="20"/>
                          </w:rPr>
                          <w:t xml:space="preserve"> 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Termo de Confissão de Dívida.</w:t>
                        </w:r>
                      </w:p>
                      <w:p w:rsidR="00AE7237" w:rsidRDefault="008C05CC" w:rsidP="00AE7237">
                        <w:pPr>
                          <w:tabs>
                            <w:tab w:val="left" w:pos="82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IV </w:t>
                        </w:r>
                        <w:r w:rsidR="00AA41B5"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– O devedor fica ciente que o não pagamento de 2 (duas) parcelas consecutivas ou de 3 (três) alteradas implica o cancelamento do parcelamento e a retomada das medidas administrativas e judiciais cabíveis, independente de prévia notificação, apurando-se o saldo devedor das parcelas remanescentes, atualizado monetariamente até a data do recolhimento, com os acréscimos legais e a incidência de multa contratual no percentual de 5% (cinco por cento) sobre o saldo devedor da dívida parcelada, conforme Art. 15, IV, IX, da Resolução 1.128 de 10 de dezembro de 2020 do CONFEA</w:t>
                        </w:r>
                        <w:r w:rsidR="00362881"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.</w:t>
                        </w:r>
                      </w:p>
                      <w:p w:rsidR="008C05CC" w:rsidRPr="00350B0F" w:rsidRDefault="008C05CC" w:rsidP="00AE7237">
                        <w:pPr>
                          <w:tabs>
                            <w:tab w:val="left" w:pos="82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V </w:t>
                        </w:r>
                        <w:r w:rsidR="00362881"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–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362881"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Em não havendo o pagamento, procederá o lançamento do débito em Dívida Ativa e imediata execução fiscal do saldo devedor, sendo corrigido na forma da Lei nº 12.514/11, Resolução 1.128/2020 e Resolução nº 1.066/2015 do CONFEA, alterada pela Resolução 1.111/2018.</w:t>
                        </w:r>
                      </w:p>
                      <w:p w:rsidR="008C05CC" w:rsidRPr="00350B0F" w:rsidRDefault="008C05CC" w:rsidP="00350B0F">
                        <w:pPr>
                          <w:tabs>
                            <w:tab w:val="left" w:pos="82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VI </w:t>
                        </w:r>
                        <w:r w:rsidR="00362881"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–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362881"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Caso a dívida esteja protestada ou em execução fiscal, o devedor se obriga ao pagamento das custas e demais encargos incidentais.</w:t>
                        </w:r>
                      </w:p>
                      <w:p w:rsidR="00362881" w:rsidRPr="00350B0F" w:rsidRDefault="008C05CC" w:rsidP="00350B0F">
                        <w:pPr>
                          <w:tabs>
                            <w:tab w:val="left" w:pos="82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VII </w:t>
                        </w:r>
                        <w:r w:rsidR="00362881"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–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6368BA"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A empresa ou profissional fica ciente que o não pagamento de quaisquer das parcelas, no vencimento, acarretará o retorno do seu registro à situação de débito como anteriormente ao Termo de Confissão de Dívida firmado.</w:t>
                        </w:r>
                      </w:p>
                      <w:p w:rsidR="008C05CC" w:rsidRPr="00350B0F" w:rsidRDefault="006368BA" w:rsidP="00350B0F">
                        <w:pPr>
                          <w:tabs>
                            <w:tab w:val="left" w:pos="82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VIII -</w:t>
                        </w:r>
                        <w:r w:rsidR="00350B0F"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P</w:t>
                        </w:r>
                        <w:r w:rsidR="008C05CC"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ara viabilizar o processamento do respectivo Termo de Parcelamento, é necessário que as informações quanto ao telefone e e-mail sejam atualizados </w:t>
                        </w:r>
                        <w:r w:rsidR="00362881"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no </w:t>
                        </w:r>
                        <w:r w:rsidR="00350B0F"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sistema eCrea.</w:t>
                        </w:r>
                      </w:p>
                      <w:p w:rsidR="006368BA" w:rsidRPr="00350B0F" w:rsidRDefault="006368BA" w:rsidP="00350B0F">
                        <w:pPr>
                          <w:tabs>
                            <w:tab w:val="left" w:pos="82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50B0F">
                          <w:rPr>
                            <w:rFonts w:ascii="Times New Roman" w:hAnsi="Times New Roman" w:cs="Times New Roman"/>
                            <w:sz w:val="20"/>
                          </w:rPr>
                          <w:t>IX – Fica eleito o foro da Seção Judiciária da Justiça Federal de Mato Grosso, e, por estar assim de acordo, assina o presente requerimento, o qual se consolidará posteriormente em Termo de Confissão de Dívida para parcelamento de débitos.</w:t>
                        </w:r>
                      </w:p>
                      <w:p w:rsidR="008C05CC" w:rsidRPr="00350B0F" w:rsidRDefault="008C05CC" w:rsidP="00BE2F83">
                        <w:pPr>
                          <w:pStyle w:val="Corpodetexto"/>
                          <w:tabs>
                            <w:tab w:val="left" w:pos="2521"/>
                            <w:tab w:val="left" w:pos="4547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2"/>
                          </w:rPr>
                        </w:pPr>
                        <w:r w:rsidRPr="00350B0F">
                          <w:rPr>
                            <w:rFonts w:ascii="Times New Roman" w:hAnsi="Times New Roman" w:cs="Times New Roman"/>
                            <w:sz w:val="20"/>
                            <w:szCs w:val="22"/>
                            <w:u w:val="single"/>
                          </w:rPr>
                          <w:tab/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  <w:szCs w:val="22"/>
                          </w:rPr>
                          <w:t xml:space="preserve">de </w:t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  <w:szCs w:val="22"/>
                            <w:u w:val="single"/>
                          </w:rPr>
                          <w:tab/>
                        </w:r>
                        <w:r w:rsidRPr="00350B0F">
                          <w:rPr>
                            <w:rFonts w:ascii="Times New Roman" w:hAnsi="Times New Roman" w:cs="Times New Roman"/>
                            <w:sz w:val="20"/>
                            <w:szCs w:val="22"/>
                          </w:rPr>
                          <w:t>de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2"/>
                          </w:rPr>
                          <w:t xml:space="preserve"> </w:t>
                        </w:r>
                        <w:r w:rsidRPr="00350B0F">
                          <w:rPr>
                            <w:rFonts w:ascii="Times New Roman" w:hAnsi="Times New Roman" w:cs="Times New Roman"/>
                            <w:spacing w:val="-4"/>
                            <w:sz w:val="20"/>
                            <w:szCs w:val="22"/>
                          </w:rPr>
                          <w:t>2025.</w:t>
                        </w:r>
                      </w:p>
                      <w:p w:rsidR="008C05CC" w:rsidRPr="00350B0F" w:rsidRDefault="006368BA" w:rsidP="00BE2F83">
                        <w:pPr>
                          <w:pStyle w:val="Corpodetex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2"/>
                          </w:rPr>
                        </w:pPr>
                        <w:r w:rsidRPr="00350B0F">
                          <w:rPr>
                            <w:rFonts w:ascii="Times New Roman" w:hAnsi="Times New Roman" w:cs="Times New Roman"/>
                            <w:sz w:val="20"/>
                            <w:szCs w:val="22"/>
                          </w:rPr>
                          <w:t>Local e data</w:t>
                        </w:r>
                      </w:p>
                      <w:p w:rsidR="008C05CC" w:rsidRPr="00350B0F" w:rsidRDefault="008C05CC" w:rsidP="00BE2F83">
                        <w:pPr>
                          <w:pStyle w:val="Corpodetex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2"/>
                          </w:rPr>
                        </w:pPr>
                        <w:bookmarkStart w:id="0" w:name="_GoBack"/>
                        <w:bookmarkEnd w:id="0"/>
                      </w:p>
                      <w:p w:rsidR="008C05CC" w:rsidRPr="00350B0F" w:rsidRDefault="008C05CC" w:rsidP="00BE2F83">
                        <w:pPr>
                          <w:pStyle w:val="Corpodetexto"/>
                          <w:tabs>
                            <w:tab w:val="left" w:pos="930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2"/>
                            <w:u w:val="single"/>
                          </w:rPr>
                        </w:pPr>
                        <w:r w:rsidRPr="00350B0F">
                          <w:rPr>
                            <w:rFonts w:ascii="Times New Roman" w:hAnsi="Times New Roman" w:cs="Times New Roman"/>
                            <w:sz w:val="20"/>
                            <w:szCs w:val="22"/>
                            <w:u w:val="single"/>
                          </w:rPr>
                          <w:tab/>
                        </w:r>
                      </w:p>
                      <w:p w:rsidR="008C05CC" w:rsidRPr="00350B0F" w:rsidRDefault="006368BA" w:rsidP="00BE2F83">
                        <w:pPr>
                          <w:pStyle w:val="Corpodetexto"/>
                          <w:tabs>
                            <w:tab w:val="left" w:pos="9301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2"/>
                          </w:rPr>
                        </w:pPr>
                        <w:r w:rsidRPr="00350B0F">
                          <w:rPr>
                            <w:rFonts w:ascii="Times New Roman" w:hAnsi="Times New Roman" w:cs="Times New Roman"/>
                            <w:b/>
                            <w:sz w:val="20"/>
                            <w:szCs w:val="22"/>
                          </w:rPr>
                          <w:t>Assinatura do Requerente</w:t>
                        </w:r>
                      </w:p>
                    </w:tc>
                  </w:tr>
                </w:tbl>
                <w:p w:rsidR="008C05CC" w:rsidRPr="00350B0F" w:rsidRDefault="008C05CC" w:rsidP="00BE2F83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</w:p>
              </w:tc>
            </w:tr>
          </w:tbl>
          <w:p w:rsidR="004D5D75" w:rsidRPr="00350B0F" w:rsidRDefault="004D5D75" w:rsidP="00BE2F83">
            <w:pPr>
              <w:pStyle w:val="TableParagraph"/>
              <w:spacing w:line="300" w:lineRule="atLeast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D5D75" w:rsidRPr="00AA41B5" w:rsidRDefault="004D5D75" w:rsidP="00CA48E3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sectPr w:rsidR="004D5D75" w:rsidRPr="00AA41B5">
      <w:headerReference w:type="default" r:id="rId8"/>
      <w:footerReference w:type="default" r:id="rId9"/>
      <w:pgSz w:w="11920" w:h="16850"/>
      <w:pgMar w:top="2540" w:right="720" w:bottom="940" w:left="1460" w:header="377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25" w:rsidRDefault="00333325">
      <w:r>
        <w:separator/>
      </w:r>
    </w:p>
  </w:endnote>
  <w:endnote w:type="continuationSeparator" w:id="0">
    <w:p w:rsidR="00333325" w:rsidRDefault="0033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D75" w:rsidRDefault="00CA641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4624" behindDoc="1" locked="0" layoutInCell="1" allowOverlap="1">
              <wp:simplePos x="0" y="0"/>
              <wp:positionH relativeFrom="page">
                <wp:posOffset>1311310</wp:posOffset>
              </wp:positionH>
              <wp:positionV relativeFrom="page">
                <wp:posOffset>10073473</wp:posOffset>
              </wp:positionV>
              <wp:extent cx="4971708" cy="371789"/>
              <wp:effectExtent l="0" t="0" r="635" b="9525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1708" cy="3717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D75" w:rsidRDefault="00350B0F">
                          <w:pPr>
                            <w:spacing w:line="223" w:lineRule="exact"/>
                            <w:ind w:left="41" w:right="4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Av. Historiador Rubens de Mendonça, nº 491, Araés</w:t>
                          </w:r>
                          <w:r w:rsidR="00C93310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C93310">
                            <w:rPr>
                              <w:sz w:val="20"/>
                            </w:rPr>
                            <w:t>•</w:t>
                          </w:r>
                          <w:r w:rsidR="00C93310"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 w:rsidR="00C93310">
                            <w:rPr>
                              <w:sz w:val="20"/>
                            </w:rPr>
                            <w:t>CEP</w:t>
                          </w:r>
                          <w:r w:rsidR="00C93310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78.005-725</w:t>
                          </w:r>
                          <w:r w:rsidR="00C93310"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 w:rsidR="00C93310">
                            <w:rPr>
                              <w:sz w:val="20"/>
                            </w:rPr>
                            <w:t>•</w:t>
                          </w:r>
                          <w:r w:rsidR="00C93310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Cuiabá</w:t>
                          </w:r>
                          <w:r w:rsidR="00C93310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C93310">
                            <w:rPr>
                              <w:sz w:val="20"/>
                            </w:rPr>
                            <w:t>–</w:t>
                          </w:r>
                          <w:r w:rsidR="00C93310"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MT</w:t>
                          </w:r>
                        </w:p>
                        <w:p w:rsidR="004D5D75" w:rsidRDefault="00C93310">
                          <w:pPr>
                            <w:ind w:left="387" w:right="34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Fone: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 w:rsidR="00350B0F">
                            <w:rPr>
                              <w:sz w:val="20"/>
                            </w:rPr>
                            <w:t>65 3315-3013/3014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•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E-mail: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="00350B0F" w:rsidRPr="00E36867">
                              <w:rPr>
                                <w:rStyle w:val="Hyperlink"/>
                                <w:sz w:val="20"/>
                                <w:u w:color="0000FF"/>
                              </w:rPr>
                              <w:t>refis@crea-mt.org.br</w:t>
                            </w:r>
                          </w:hyperlink>
                          <w:r>
                            <w:rPr>
                              <w:color w:val="0000F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103.25pt;margin-top:793.2pt;width:391.45pt;height:29.25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OurQIAAK8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" filled="f" stroked="f">
              <v:textbox inset="0,0,0,0">
                <w:txbxContent>
                  <w:p w:rsidR="004D5D75" w:rsidRDefault="00350B0F">
                    <w:pPr>
                      <w:spacing w:line="223" w:lineRule="exact"/>
                      <w:ind w:left="41" w:right="4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Av. Historiador Rubens de Mendonça, nº 491, Araés</w:t>
                    </w:r>
                    <w:r w:rsidR="00C93310">
                      <w:rPr>
                        <w:spacing w:val="-3"/>
                        <w:sz w:val="20"/>
                      </w:rPr>
                      <w:t xml:space="preserve"> </w:t>
                    </w:r>
                    <w:r w:rsidR="00C93310">
                      <w:rPr>
                        <w:sz w:val="20"/>
                      </w:rPr>
                      <w:t>•</w:t>
                    </w:r>
                    <w:r w:rsidR="00C93310">
                      <w:rPr>
                        <w:spacing w:val="-6"/>
                        <w:sz w:val="20"/>
                      </w:rPr>
                      <w:t xml:space="preserve"> </w:t>
                    </w:r>
                    <w:r w:rsidR="00C93310">
                      <w:rPr>
                        <w:sz w:val="20"/>
                      </w:rPr>
                      <w:t>CEP</w:t>
                    </w:r>
                    <w:r w:rsidR="00C93310"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78.005-725</w:t>
                    </w:r>
                    <w:r w:rsidR="00C93310">
                      <w:rPr>
                        <w:spacing w:val="-6"/>
                        <w:sz w:val="20"/>
                      </w:rPr>
                      <w:t xml:space="preserve"> </w:t>
                    </w:r>
                    <w:r w:rsidR="00C93310">
                      <w:rPr>
                        <w:sz w:val="20"/>
                      </w:rPr>
                      <w:t>•</w:t>
                    </w:r>
                    <w:r w:rsidR="00C93310"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Cuiabá</w:t>
                    </w:r>
                    <w:r w:rsidR="00C93310">
                      <w:rPr>
                        <w:spacing w:val="-2"/>
                        <w:sz w:val="20"/>
                      </w:rPr>
                      <w:t xml:space="preserve"> </w:t>
                    </w:r>
                    <w:r w:rsidR="00C93310">
                      <w:rPr>
                        <w:sz w:val="20"/>
                      </w:rPr>
                      <w:t>–</w:t>
                    </w:r>
                    <w:r w:rsidR="00C93310"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MT</w:t>
                    </w:r>
                  </w:p>
                  <w:p w:rsidR="004D5D75" w:rsidRDefault="00C93310">
                    <w:pPr>
                      <w:ind w:left="387" w:right="34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Fone: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 w:rsidR="00350B0F">
                      <w:rPr>
                        <w:sz w:val="20"/>
                      </w:rPr>
                      <w:t>65 3315-3013/3014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•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E-mail: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hyperlink r:id="rId2" w:history="1">
                      <w:r w:rsidR="00350B0F" w:rsidRPr="00E36867">
                        <w:rPr>
                          <w:rStyle w:val="Hyperlink"/>
                          <w:sz w:val="20"/>
                          <w:u w:color="0000FF"/>
                        </w:rPr>
                        <w:t>refis@crea-mt.org.br</w:t>
                      </w:r>
                    </w:hyperlink>
                    <w:r>
                      <w:rPr>
                        <w:color w:val="0000F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25" w:rsidRDefault="00333325">
      <w:r>
        <w:separator/>
      </w:r>
    </w:p>
  </w:footnote>
  <w:footnote w:type="continuationSeparator" w:id="0">
    <w:p w:rsidR="00333325" w:rsidRDefault="0033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D75" w:rsidRDefault="00350B0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4112" behindDoc="1" locked="0" layoutInCell="1" allowOverlap="1">
              <wp:simplePos x="0" y="0"/>
              <wp:positionH relativeFrom="page">
                <wp:posOffset>1426866</wp:posOffset>
              </wp:positionH>
              <wp:positionV relativeFrom="page">
                <wp:posOffset>869182</wp:posOffset>
              </wp:positionV>
              <wp:extent cx="4943580" cy="422031"/>
              <wp:effectExtent l="0" t="0" r="9525" b="1651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580" cy="4220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D75" w:rsidRDefault="00C93310">
                          <w:pPr>
                            <w:ind w:left="20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CONSELHO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REGIONAL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ENGENHARIA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 w:rsidR="008C05CC">
                            <w:rPr>
                              <w:b/>
                            </w:rPr>
                            <w:t>AGRONOMIA ESTADO DE MATO GROSSO</w:t>
                          </w:r>
                        </w:p>
                        <w:p w:rsidR="00350B0F" w:rsidRDefault="00350B0F">
                          <w:pPr>
                            <w:ind w:left="20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CREA-MT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12.35pt;margin-top:68.45pt;width:389.25pt;height:33.2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" filled="f" stroked="f">
              <v:textbox inset="0,0,0,0">
                <w:txbxContent>
                  <w:p w:rsidR="004D5D75" w:rsidRDefault="00C93310">
                    <w:pPr>
                      <w:ind w:left="20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CONSELHO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REGIONAL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ENGENHARIA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 w:rsidR="008C05CC">
                      <w:rPr>
                        <w:b/>
                      </w:rPr>
                      <w:t>AGRONOMIA ESTADO DE MATO GROSSO</w:t>
                    </w:r>
                  </w:p>
                  <w:p w:rsidR="00350B0F" w:rsidRDefault="00350B0F">
                    <w:pPr>
                      <w:ind w:left="20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CREA-MT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3310">
      <w:rPr>
        <w:noProof/>
        <w:lang w:val="pt-BR" w:eastAsia="pt-BR"/>
      </w:rPr>
      <w:drawing>
        <wp:anchor distT="0" distB="0" distL="0" distR="0" simplePos="0" relativeHeight="487513600" behindDoc="1" locked="0" layoutInCell="1" allowOverlap="1">
          <wp:simplePos x="0" y="0"/>
          <wp:positionH relativeFrom="page">
            <wp:posOffset>3592286</wp:posOffset>
          </wp:positionH>
          <wp:positionV relativeFrom="page">
            <wp:posOffset>241160</wp:posOffset>
          </wp:positionV>
          <wp:extent cx="602901" cy="592251"/>
          <wp:effectExtent l="0" t="0" r="6985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872" cy="603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E4F3C"/>
    <w:multiLevelType w:val="hybridMultilevel"/>
    <w:tmpl w:val="E38E5F2E"/>
    <w:lvl w:ilvl="0" w:tplc="D1CC20B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FC5A8B88">
      <w:numFmt w:val="bullet"/>
      <w:lvlText w:val="•"/>
      <w:lvlJc w:val="left"/>
      <w:pPr>
        <w:ind w:left="1711" w:hanging="360"/>
      </w:pPr>
      <w:rPr>
        <w:rFonts w:hint="default"/>
        <w:lang w:val="pt-PT" w:eastAsia="en-US" w:bidi="ar-SA"/>
      </w:rPr>
    </w:lvl>
    <w:lvl w:ilvl="2" w:tplc="6798B042">
      <w:numFmt w:val="bullet"/>
      <w:lvlText w:val="•"/>
      <w:lvlJc w:val="left"/>
      <w:pPr>
        <w:ind w:left="2602" w:hanging="360"/>
      </w:pPr>
      <w:rPr>
        <w:rFonts w:hint="default"/>
        <w:lang w:val="pt-PT" w:eastAsia="en-US" w:bidi="ar-SA"/>
      </w:rPr>
    </w:lvl>
    <w:lvl w:ilvl="3" w:tplc="4E4ADBA2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7924F6F0">
      <w:numFmt w:val="bullet"/>
      <w:lvlText w:val="•"/>
      <w:lvlJc w:val="left"/>
      <w:pPr>
        <w:ind w:left="4384" w:hanging="360"/>
      </w:pPr>
      <w:rPr>
        <w:rFonts w:hint="default"/>
        <w:lang w:val="pt-PT" w:eastAsia="en-US" w:bidi="ar-SA"/>
      </w:rPr>
    </w:lvl>
    <w:lvl w:ilvl="5" w:tplc="EE525EE2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6" w:tplc="932EF1D8">
      <w:numFmt w:val="bullet"/>
      <w:lvlText w:val="•"/>
      <w:lvlJc w:val="left"/>
      <w:pPr>
        <w:ind w:left="6166" w:hanging="360"/>
      </w:pPr>
      <w:rPr>
        <w:rFonts w:hint="default"/>
        <w:lang w:val="pt-PT" w:eastAsia="en-US" w:bidi="ar-SA"/>
      </w:rPr>
    </w:lvl>
    <w:lvl w:ilvl="7" w:tplc="A66E7150">
      <w:numFmt w:val="bullet"/>
      <w:lvlText w:val="•"/>
      <w:lvlJc w:val="left"/>
      <w:pPr>
        <w:ind w:left="7057" w:hanging="360"/>
      </w:pPr>
      <w:rPr>
        <w:rFonts w:hint="default"/>
        <w:lang w:val="pt-PT" w:eastAsia="en-US" w:bidi="ar-SA"/>
      </w:rPr>
    </w:lvl>
    <w:lvl w:ilvl="8" w:tplc="6986B526">
      <w:numFmt w:val="bullet"/>
      <w:lvlText w:val="•"/>
      <w:lvlJc w:val="left"/>
      <w:pPr>
        <w:ind w:left="794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75"/>
    <w:rsid w:val="002A068B"/>
    <w:rsid w:val="00306327"/>
    <w:rsid w:val="00333325"/>
    <w:rsid w:val="00350B0F"/>
    <w:rsid w:val="00357975"/>
    <w:rsid w:val="00362881"/>
    <w:rsid w:val="004410F8"/>
    <w:rsid w:val="004D5D75"/>
    <w:rsid w:val="006368BA"/>
    <w:rsid w:val="00710696"/>
    <w:rsid w:val="008C05CC"/>
    <w:rsid w:val="00AA41B5"/>
    <w:rsid w:val="00AE7237"/>
    <w:rsid w:val="00BE2F83"/>
    <w:rsid w:val="00C93310"/>
    <w:rsid w:val="00CA48E3"/>
    <w:rsid w:val="00CA6414"/>
    <w:rsid w:val="00D66DB3"/>
    <w:rsid w:val="00D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7DB05E"/>
  <w15:docId w15:val="{CCCB9A76-DB7D-487C-98C5-2344338E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890" w:right="189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9"/>
      <w:ind w:left="820" w:right="29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50"/>
    </w:pPr>
  </w:style>
  <w:style w:type="paragraph" w:styleId="Cabealho">
    <w:name w:val="header"/>
    <w:basedOn w:val="Normal"/>
    <w:link w:val="CabealhoChar"/>
    <w:uiPriority w:val="99"/>
    <w:unhideWhenUsed/>
    <w:rsid w:val="008C05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05C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05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05CC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C05CC"/>
    <w:rPr>
      <w:color w:val="0000FF" w:themeColor="hyperlink"/>
      <w:u w:val="single"/>
    </w:rPr>
  </w:style>
  <w:style w:type="paragraph" w:customStyle="1" w:styleId="Default">
    <w:name w:val="Default"/>
    <w:rsid w:val="008C05C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fis@crea-mt.org.br" TargetMode="External"/><Relationship Id="rId1" Type="http://schemas.openxmlformats.org/officeDocument/2006/relationships/hyperlink" Target="mailto:refis@crea-mt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86A5-BE2D-413B-B3C0-02E2CC4F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QUEIROZ ALVIM</dc:creator>
  <cp:lastModifiedBy>MARIANA LORENZETTO PREZA</cp:lastModifiedBy>
  <cp:revision>8</cp:revision>
  <dcterms:created xsi:type="dcterms:W3CDTF">2025-07-30T18:35:00Z</dcterms:created>
  <dcterms:modified xsi:type="dcterms:W3CDTF">2025-07-30T19:25:00Z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LTSC</vt:lpwstr>
  </property>
</Properties>
</file>